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7E9BB8" w14:textId="77777777" w:rsidR="001E1AD0" w:rsidRPr="00FE2233" w:rsidRDefault="001E1AD0" w:rsidP="001E1AD0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FE2233">
        <w:rPr>
          <w:rFonts w:ascii="Century" w:hAnsi="Century" w:cs="Arial"/>
          <w:noProof/>
          <w:lang w:val="uk-UA" w:eastAsia="uk-UA"/>
        </w:rPr>
        <w:drawing>
          <wp:inline distT="0" distB="0" distL="0" distR="0" wp14:anchorId="7A3418E7" wp14:editId="3BAC4C88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28AB0D" w14:textId="77777777" w:rsidR="001E1AD0" w:rsidRPr="00FE2233" w:rsidRDefault="001E1AD0" w:rsidP="001E1AD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FE2233">
        <w:rPr>
          <w:rFonts w:ascii="Century" w:hAnsi="Century"/>
          <w:sz w:val="32"/>
          <w:szCs w:val="32"/>
          <w:lang w:val="uk-UA"/>
        </w:rPr>
        <w:t>УКРАЇНА</w:t>
      </w:r>
    </w:p>
    <w:p w14:paraId="0136D6F6" w14:textId="77777777" w:rsidR="001E1AD0" w:rsidRPr="00FE2233" w:rsidRDefault="001E1AD0" w:rsidP="001E1AD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FE2233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2FE1488D" w14:textId="77777777" w:rsidR="001E1AD0" w:rsidRPr="00FE2233" w:rsidRDefault="001E1AD0" w:rsidP="001E1AD0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FE2233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70A91101" w14:textId="676518F2" w:rsidR="001E1AD0" w:rsidRPr="00FE2233" w:rsidRDefault="001E1AD0" w:rsidP="001E1AD0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16</w:t>
      </w:r>
      <w:r w:rsidRPr="00FE2233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14:paraId="20FE3928" w14:textId="77777777" w:rsidR="001E1AD0" w:rsidRPr="00FE2233" w:rsidRDefault="001E1AD0" w:rsidP="001E1AD0">
      <w:pPr>
        <w:jc w:val="center"/>
        <w:rPr>
          <w:rFonts w:ascii="Century" w:hAnsi="Century"/>
          <w:sz w:val="48"/>
          <w:szCs w:val="48"/>
          <w:lang w:val="uk-UA"/>
        </w:rPr>
      </w:pPr>
      <w:r w:rsidRPr="00FE2233">
        <w:rPr>
          <w:rFonts w:ascii="Century" w:hAnsi="Century"/>
          <w:lang w:val="uk-UA"/>
        </w:rPr>
        <w:tab/>
      </w:r>
      <w:r w:rsidRPr="00FE2233">
        <w:rPr>
          <w:rFonts w:ascii="Century" w:hAnsi="Century"/>
          <w:lang w:val="uk-UA"/>
        </w:rPr>
        <w:tab/>
      </w:r>
      <w:r w:rsidRPr="00FE2233">
        <w:rPr>
          <w:rFonts w:ascii="Century" w:hAnsi="Century"/>
          <w:lang w:val="uk-UA"/>
        </w:rPr>
        <w:tab/>
      </w:r>
    </w:p>
    <w:p w14:paraId="1ABCE354" w14:textId="5F61C5DD" w:rsidR="001E1AD0" w:rsidRDefault="001E1AD0" w:rsidP="001E1AD0">
      <w:pPr>
        <w:jc w:val="center"/>
        <w:rPr>
          <w:rFonts w:ascii="Century" w:hAnsi="Century"/>
          <w:b/>
          <w:sz w:val="36"/>
          <w:szCs w:val="36"/>
        </w:rPr>
      </w:pPr>
      <w:r w:rsidRPr="00FE2233">
        <w:rPr>
          <w:rFonts w:ascii="Century" w:hAnsi="Century"/>
          <w:b/>
          <w:sz w:val="36"/>
          <w:szCs w:val="36"/>
          <w:lang w:val="uk-UA"/>
        </w:rPr>
        <w:t>РІШЕННЯ №</w:t>
      </w:r>
      <w:r w:rsidR="00C659B5">
        <w:rPr>
          <w:rFonts w:ascii="Century" w:hAnsi="Century"/>
          <w:b/>
          <w:sz w:val="36"/>
          <w:szCs w:val="36"/>
          <w:lang w:val="uk-UA"/>
        </w:rPr>
        <w:t>3786</w:t>
      </w:r>
      <w:bookmarkStart w:id="0" w:name="_GoBack"/>
      <w:bookmarkEnd w:id="0"/>
    </w:p>
    <w:p w14:paraId="5774B811" w14:textId="5A551F62" w:rsidR="001E1AD0" w:rsidRPr="000A7330" w:rsidRDefault="001E1AD0" w:rsidP="000A7330">
      <w:pPr>
        <w:rPr>
          <w:rFonts w:ascii="Century" w:hAnsi="Century"/>
          <w:b/>
          <w:sz w:val="26"/>
          <w:szCs w:val="26"/>
        </w:rPr>
      </w:pPr>
      <w:r w:rsidRPr="000A7330">
        <w:rPr>
          <w:rFonts w:ascii="Century" w:hAnsi="Century"/>
          <w:sz w:val="26"/>
          <w:szCs w:val="26"/>
          <w:lang w:val="uk-UA"/>
        </w:rPr>
        <w:t>9 грудня  20</w:t>
      </w:r>
      <w:r w:rsidRPr="000A7330">
        <w:rPr>
          <w:rFonts w:ascii="Century" w:hAnsi="Century"/>
          <w:sz w:val="26"/>
          <w:szCs w:val="26"/>
        </w:rPr>
        <w:t>21</w:t>
      </w:r>
      <w:r w:rsidRPr="000A7330">
        <w:rPr>
          <w:rFonts w:ascii="Century" w:hAnsi="Century"/>
          <w:sz w:val="26"/>
          <w:szCs w:val="26"/>
          <w:lang w:val="uk-UA"/>
        </w:rPr>
        <w:t xml:space="preserve"> року                                                                                 м. Городок</w:t>
      </w:r>
    </w:p>
    <w:p w14:paraId="33C654CB" w14:textId="77777777" w:rsidR="001E1AD0" w:rsidRPr="000A7330" w:rsidRDefault="001E1AD0" w:rsidP="001E1AD0">
      <w:pPr>
        <w:rPr>
          <w:rFonts w:ascii="Century" w:hAnsi="Century"/>
          <w:sz w:val="26"/>
          <w:szCs w:val="26"/>
          <w:lang w:val="uk-UA"/>
        </w:rPr>
      </w:pPr>
    </w:p>
    <w:p w14:paraId="5AAFC9CF" w14:textId="29A6B7D2" w:rsidR="001E1AD0" w:rsidRPr="000A7330" w:rsidRDefault="001E1AD0" w:rsidP="001E1AD0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0A7330">
        <w:rPr>
          <w:rFonts w:ascii="Century" w:hAnsi="Century"/>
          <w:b/>
          <w:sz w:val="26"/>
          <w:szCs w:val="26"/>
          <w:lang w:val="uk-UA"/>
        </w:rPr>
        <w:t xml:space="preserve">Про затвердження проекту землеустрою щодо відведення у комунальну власність Городоцької міської ради земельної ділянки в межах території Городоцької міської рали (за межами с. </w:t>
      </w:r>
      <w:proofErr w:type="spellStart"/>
      <w:r w:rsidRPr="000A7330">
        <w:rPr>
          <w:rFonts w:ascii="Century" w:hAnsi="Century"/>
          <w:b/>
          <w:sz w:val="26"/>
          <w:szCs w:val="26"/>
          <w:lang w:val="uk-UA"/>
        </w:rPr>
        <w:t>Бартатів</w:t>
      </w:r>
      <w:proofErr w:type="spellEnd"/>
      <w:r w:rsidRPr="000A7330">
        <w:rPr>
          <w:rFonts w:ascii="Century" w:hAnsi="Century"/>
          <w:b/>
          <w:sz w:val="26"/>
          <w:szCs w:val="26"/>
          <w:lang w:val="uk-UA"/>
        </w:rPr>
        <w:t>)</w:t>
      </w:r>
    </w:p>
    <w:p w14:paraId="24DDF0C7" w14:textId="77777777" w:rsidR="001E1AD0" w:rsidRPr="000A7330" w:rsidRDefault="001E1AD0" w:rsidP="001E1AD0">
      <w:pPr>
        <w:ind w:left="-180"/>
        <w:jc w:val="both"/>
        <w:rPr>
          <w:rFonts w:ascii="Century" w:hAnsi="Century"/>
          <w:b/>
          <w:sz w:val="26"/>
          <w:szCs w:val="26"/>
          <w:lang w:val="uk-UA"/>
        </w:rPr>
      </w:pPr>
      <w:r w:rsidRPr="000A7330">
        <w:rPr>
          <w:rFonts w:ascii="Century" w:hAnsi="Century"/>
          <w:b/>
          <w:sz w:val="26"/>
          <w:szCs w:val="26"/>
          <w:lang w:val="uk-UA"/>
        </w:rPr>
        <w:t xml:space="preserve">    </w:t>
      </w:r>
    </w:p>
    <w:p w14:paraId="716ACF51" w14:textId="70271CFB" w:rsidR="001E1AD0" w:rsidRPr="001E1AD0" w:rsidRDefault="001E1AD0" w:rsidP="001E1AD0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FE2233">
        <w:rPr>
          <w:rFonts w:ascii="Century" w:hAnsi="Century"/>
          <w:sz w:val="26"/>
          <w:szCs w:val="26"/>
          <w:lang w:val="uk-UA"/>
        </w:rPr>
        <w:t xml:space="preserve">         </w:t>
      </w:r>
      <w:r w:rsidRPr="00CE6C66">
        <w:rPr>
          <w:rFonts w:ascii="Century" w:hAnsi="Century"/>
          <w:sz w:val="26"/>
          <w:szCs w:val="26"/>
          <w:lang w:val="uk-UA"/>
        </w:rPr>
        <w:t xml:space="preserve">         </w:t>
      </w:r>
      <w:r>
        <w:rPr>
          <w:rFonts w:ascii="Century" w:hAnsi="Century"/>
          <w:sz w:val="26"/>
          <w:szCs w:val="26"/>
          <w:lang w:val="uk-UA"/>
        </w:rPr>
        <w:t>Розглянувши</w:t>
      </w:r>
      <w:r w:rsidRPr="00CE6C66">
        <w:rPr>
          <w:rFonts w:ascii="Century" w:hAnsi="Century"/>
          <w:sz w:val="26"/>
          <w:szCs w:val="26"/>
          <w:lang w:val="uk-UA"/>
        </w:rPr>
        <w:t xml:space="preserve"> проект землеустрою щодо відведення земельної ділянки </w:t>
      </w:r>
      <w:r>
        <w:rPr>
          <w:rFonts w:ascii="Century" w:hAnsi="Century"/>
          <w:sz w:val="26"/>
          <w:szCs w:val="26"/>
          <w:lang w:val="uk-UA"/>
        </w:rPr>
        <w:t xml:space="preserve">у комунальну власність Городоцької міської ради </w:t>
      </w:r>
      <w:r w:rsidRPr="001E1AD0">
        <w:rPr>
          <w:rFonts w:ascii="Century" w:hAnsi="Century"/>
          <w:sz w:val="26"/>
          <w:szCs w:val="26"/>
          <w:lang w:val="uk-UA"/>
        </w:rPr>
        <w:t>в межах території Городоцької міської ра</w:t>
      </w:r>
      <w:r w:rsidR="000A7330">
        <w:rPr>
          <w:rFonts w:ascii="Century" w:hAnsi="Century"/>
          <w:sz w:val="26"/>
          <w:szCs w:val="26"/>
          <w:lang w:val="uk-UA"/>
        </w:rPr>
        <w:t>д</w:t>
      </w:r>
      <w:r w:rsidRPr="001E1AD0">
        <w:rPr>
          <w:rFonts w:ascii="Century" w:hAnsi="Century"/>
          <w:sz w:val="26"/>
          <w:szCs w:val="26"/>
          <w:lang w:val="uk-UA"/>
        </w:rPr>
        <w:t xml:space="preserve">и (за межами с. </w:t>
      </w:r>
      <w:proofErr w:type="spellStart"/>
      <w:r w:rsidRPr="001E1AD0">
        <w:rPr>
          <w:rFonts w:ascii="Century" w:hAnsi="Century"/>
          <w:sz w:val="26"/>
          <w:szCs w:val="26"/>
          <w:lang w:val="uk-UA"/>
        </w:rPr>
        <w:t>Бартатів</w:t>
      </w:r>
      <w:proofErr w:type="spellEnd"/>
      <w:r w:rsidRPr="001E1AD0">
        <w:rPr>
          <w:rFonts w:ascii="Century" w:hAnsi="Century"/>
          <w:sz w:val="26"/>
          <w:szCs w:val="26"/>
          <w:lang w:val="uk-UA"/>
        </w:rPr>
        <w:t xml:space="preserve">), </w:t>
      </w:r>
      <w:r w:rsidRPr="00CE6C66">
        <w:rPr>
          <w:rFonts w:ascii="Century" w:hAnsi="Century"/>
          <w:sz w:val="26"/>
          <w:szCs w:val="26"/>
          <w:lang w:val="uk-UA"/>
        </w:rPr>
        <w:t xml:space="preserve">розроблений </w:t>
      </w:r>
      <w:r>
        <w:rPr>
          <w:rFonts w:ascii="Century" w:hAnsi="Century"/>
          <w:sz w:val="26"/>
          <w:szCs w:val="26"/>
          <w:lang w:val="uk-UA"/>
        </w:rPr>
        <w:t>ФОП «Кульчицький Б.В.»</w:t>
      </w:r>
      <w:r w:rsidRPr="00CE6C66">
        <w:rPr>
          <w:rFonts w:ascii="Century" w:hAnsi="Century"/>
          <w:sz w:val="26"/>
          <w:szCs w:val="26"/>
          <w:lang w:val="uk-UA"/>
        </w:rPr>
        <w:t xml:space="preserve">, керуючись  </w:t>
      </w:r>
      <w:proofErr w:type="spellStart"/>
      <w:r w:rsidRPr="00CE6C66">
        <w:rPr>
          <w:rFonts w:ascii="Century" w:hAnsi="Century"/>
          <w:sz w:val="26"/>
          <w:szCs w:val="26"/>
          <w:lang w:val="uk-UA"/>
        </w:rPr>
        <w:t>ст.ст</w:t>
      </w:r>
      <w:proofErr w:type="spellEnd"/>
      <w:r w:rsidRPr="00CE6C66">
        <w:rPr>
          <w:rFonts w:ascii="Century" w:hAnsi="Century"/>
          <w:sz w:val="26"/>
          <w:szCs w:val="26"/>
          <w:lang w:val="uk-UA"/>
        </w:rPr>
        <w:t>. 12, 83, 122, 186 Земельного кодексу України, ст. 25</w:t>
      </w:r>
      <w:r>
        <w:rPr>
          <w:rFonts w:ascii="Century" w:hAnsi="Century"/>
          <w:sz w:val="26"/>
          <w:szCs w:val="26"/>
          <w:lang w:val="uk-UA"/>
        </w:rPr>
        <w:t>, 50</w:t>
      </w:r>
      <w:r w:rsidRPr="00CE6C66">
        <w:rPr>
          <w:rFonts w:ascii="Century" w:hAnsi="Century"/>
          <w:sz w:val="26"/>
          <w:szCs w:val="26"/>
          <w:lang w:val="uk-UA"/>
        </w:rPr>
        <w:t xml:space="preserve"> Закону України «Про землеустрій», ст. 16 Закону України «Про Державний земельний кадастр» та ст. 26 Закону України „Про місцеве самоврядування в Україні”,  </w:t>
      </w:r>
      <w:r>
        <w:rPr>
          <w:rFonts w:ascii="Century" w:hAnsi="Century"/>
          <w:sz w:val="26"/>
          <w:szCs w:val="26"/>
          <w:lang w:val="uk-UA"/>
        </w:rPr>
        <w:t xml:space="preserve">враховуючи пропозиції </w:t>
      </w:r>
      <w:r w:rsidRPr="00CE6C66">
        <w:rPr>
          <w:rFonts w:ascii="Century" w:hAnsi="Century"/>
          <w:sz w:val="26"/>
          <w:szCs w:val="26"/>
          <w:lang w:val="uk-UA"/>
        </w:rPr>
        <w:t xml:space="preserve">постійної депутатської комісії міської ради у справах земельних ресурсів, АПК, містобудування, охорони довкілля міська рада, -  </w:t>
      </w:r>
    </w:p>
    <w:p w14:paraId="29A04C24" w14:textId="77777777" w:rsidR="001E1AD0" w:rsidRPr="00FE2233" w:rsidRDefault="001E1AD0" w:rsidP="001E1AD0">
      <w:pPr>
        <w:jc w:val="center"/>
        <w:rPr>
          <w:rFonts w:ascii="Century" w:hAnsi="Century"/>
          <w:sz w:val="26"/>
          <w:szCs w:val="26"/>
          <w:lang w:val="uk-UA"/>
        </w:rPr>
      </w:pPr>
      <w:r w:rsidRPr="00FE2233">
        <w:rPr>
          <w:rFonts w:ascii="Century" w:hAnsi="Century"/>
          <w:b/>
          <w:sz w:val="28"/>
          <w:szCs w:val="28"/>
          <w:lang w:val="uk-UA"/>
        </w:rPr>
        <w:t>ВИРІШИЛА:</w:t>
      </w:r>
    </w:p>
    <w:p w14:paraId="0595C258" w14:textId="53FE2659" w:rsidR="001E1AD0" w:rsidRPr="00FE2233" w:rsidRDefault="001E1AD0" w:rsidP="001E1AD0">
      <w:pPr>
        <w:jc w:val="both"/>
        <w:rPr>
          <w:rFonts w:ascii="Century" w:hAnsi="Century"/>
          <w:sz w:val="26"/>
          <w:szCs w:val="26"/>
          <w:lang w:val="uk-UA"/>
        </w:rPr>
      </w:pPr>
      <w:r w:rsidRPr="00FE2233">
        <w:rPr>
          <w:rFonts w:ascii="Century" w:hAnsi="Century"/>
          <w:sz w:val="26"/>
          <w:szCs w:val="26"/>
          <w:lang w:val="uk-UA"/>
        </w:rPr>
        <w:t xml:space="preserve">1. Затвердити проект землеустрою щодо відведення у комунальну власність Городоцької міської ради земельної ділянки площею </w:t>
      </w:r>
      <w:r>
        <w:rPr>
          <w:rFonts w:ascii="Century" w:hAnsi="Century"/>
          <w:sz w:val="26"/>
          <w:szCs w:val="26"/>
          <w:lang w:val="uk-UA"/>
        </w:rPr>
        <w:t>1,0054</w:t>
      </w:r>
      <w:r w:rsidRPr="00FE2233">
        <w:rPr>
          <w:rFonts w:ascii="Century" w:hAnsi="Century"/>
          <w:sz w:val="26"/>
          <w:szCs w:val="26"/>
          <w:lang w:val="uk-UA"/>
        </w:rPr>
        <w:t xml:space="preserve"> га кадастровий номер </w:t>
      </w:r>
      <w:r>
        <w:rPr>
          <w:rFonts w:ascii="Century" w:hAnsi="Century"/>
          <w:sz w:val="26"/>
          <w:szCs w:val="26"/>
          <w:lang w:val="uk-UA"/>
        </w:rPr>
        <w:t>4620980800:04:000:0088</w:t>
      </w:r>
      <w:r w:rsidRPr="00FE223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КВЦПЗ – 01.17 земельні ділянки запасу (земельні ділянки, які не надані у власність або користування громадянами чи юридичними особами) </w:t>
      </w:r>
      <w:r w:rsidRPr="001E1AD0">
        <w:rPr>
          <w:rFonts w:ascii="Century" w:hAnsi="Century"/>
          <w:sz w:val="26"/>
          <w:szCs w:val="26"/>
          <w:lang w:val="uk-UA"/>
        </w:rPr>
        <w:t xml:space="preserve">в межах території Городоцької міської рали (за межами с. </w:t>
      </w:r>
      <w:proofErr w:type="spellStart"/>
      <w:r w:rsidRPr="001E1AD0">
        <w:rPr>
          <w:rFonts w:ascii="Century" w:hAnsi="Century"/>
          <w:sz w:val="26"/>
          <w:szCs w:val="26"/>
          <w:lang w:val="uk-UA"/>
        </w:rPr>
        <w:t>Бартатів</w:t>
      </w:r>
      <w:proofErr w:type="spellEnd"/>
      <w:r w:rsidRPr="001E1AD0">
        <w:rPr>
          <w:rFonts w:ascii="Century" w:hAnsi="Century"/>
          <w:sz w:val="26"/>
          <w:szCs w:val="26"/>
          <w:lang w:val="uk-UA"/>
        </w:rPr>
        <w:t>)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proofErr w:type="spellStart"/>
      <w:r>
        <w:rPr>
          <w:rFonts w:ascii="Century" w:hAnsi="Century"/>
          <w:sz w:val="26"/>
          <w:szCs w:val="26"/>
          <w:lang w:val="uk-UA"/>
        </w:rPr>
        <w:t>Львіського</w:t>
      </w:r>
      <w:proofErr w:type="spellEnd"/>
      <w:r>
        <w:rPr>
          <w:rFonts w:ascii="Century" w:hAnsi="Century"/>
          <w:sz w:val="26"/>
          <w:szCs w:val="26"/>
          <w:lang w:val="uk-UA"/>
        </w:rPr>
        <w:t xml:space="preserve"> району Львівської області.</w:t>
      </w:r>
    </w:p>
    <w:p w14:paraId="7261CB61" w14:textId="27E1D728" w:rsidR="001E1AD0" w:rsidRDefault="001E1AD0" w:rsidP="001E1AD0">
      <w:pPr>
        <w:jc w:val="both"/>
        <w:rPr>
          <w:rFonts w:ascii="Century" w:hAnsi="Century"/>
          <w:sz w:val="26"/>
          <w:szCs w:val="26"/>
          <w:lang w:val="uk-UA"/>
        </w:rPr>
      </w:pPr>
      <w:r w:rsidRPr="00FE2233">
        <w:rPr>
          <w:rFonts w:ascii="Century" w:hAnsi="Century"/>
          <w:sz w:val="26"/>
          <w:szCs w:val="26"/>
          <w:lang w:val="uk-UA"/>
        </w:rPr>
        <w:t xml:space="preserve">2. </w:t>
      </w:r>
      <w:r w:rsidR="000A7330">
        <w:rPr>
          <w:rFonts w:ascii="Century" w:hAnsi="Century"/>
          <w:sz w:val="26"/>
          <w:szCs w:val="26"/>
          <w:lang w:val="uk-UA"/>
        </w:rPr>
        <w:t>Виконавчому комітету Городоцької міської ради</w:t>
      </w:r>
      <w:r w:rsidRPr="00FE2233">
        <w:rPr>
          <w:rFonts w:ascii="Century" w:hAnsi="Century"/>
          <w:sz w:val="26"/>
          <w:szCs w:val="26"/>
          <w:lang w:val="uk-UA"/>
        </w:rPr>
        <w:t xml:space="preserve"> у встановленому порядку оформити право комунальної власності Городоцької міської ради на земельну ділянку площею </w:t>
      </w:r>
      <w:r>
        <w:rPr>
          <w:rFonts w:ascii="Century" w:hAnsi="Century"/>
          <w:sz w:val="26"/>
          <w:szCs w:val="26"/>
          <w:lang w:val="uk-UA"/>
        </w:rPr>
        <w:t>1,0054</w:t>
      </w:r>
      <w:r w:rsidRPr="00FE2233">
        <w:rPr>
          <w:rFonts w:ascii="Century" w:hAnsi="Century"/>
          <w:sz w:val="26"/>
          <w:szCs w:val="26"/>
          <w:lang w:val="uk-UA"/>
        </w:rPr>
        <w:t xml:space="preserve"> га кадастровий номер </w:t>
      </w:r>
      <w:r>
        <w:rPr>
          <w:rFonts w:ascii="Century" w:hAnsi="Century"/>
          <w:sz w:val="26"/>
          <w:szCs w:val="26"/>
          <w:lang w:val="uk-UA"/>
        </w:rPr>
        <w:t>4620980800:04:000:0088</w:t>
      </w:r>
      <w:r w:rsidRPr="00FE223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КВЦПЗ – 01.17 земельні ділянки запасу (земельні ділянки, які не надані у власність або користування громадянами чи юридичними особами) </w:t>
      </w:r>
      <w:r w:rsidRPr="001E1AD0">
        <w:rPr>
          <w:rFonts w:ascii="Century" w:hAnsi="Century"/>
          <w:sz w:val="26"/>
          <w:szCs w:val="26"/>
          <w:lang w:val="uk-UA"/>
        </w:rPr>
        <w:t xml:space="preserve">в межах території Городоцької міської рали (за межами с. </w:t>
      </w:r>
      <w:proofErr w:type="spellStart"/>
      <w:r w:rsidRPr="001E1AD0">
        <w:rPr>
          <w:rFonts w:ascii="Century" w:hAnsi="Century"/>
          <w:sz w:val="26"/>
          <w:szCs w:val="26"/>
          <w:lang w:val="uk-UA"/>
        </w:rPr>
        <w:t>Бартатів</w:t>
      </w:r>
      <w:proofErr w:type="spellEnd"/>
      <w:r w:rsidRPr="001E1AD0">
        <w:rPr>
          <w:rFonts w:ascii="Century" w:hAnsi="Century"/>
          <w:sz w:val="26"/>
          <w:szCs w:val="26"/>
          <w:lang w:val="uk-UA"/>
        </w:rPr>
        <w:t>)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proofErr w:type="spellStart"/>
      <w:r>
        <w:rPr>
          <w:rFonts w:ascii="Century" w:hAnsi="Century"/>
          <w:sz w:val="26"/>
          <w:szCs w:val="26"/>
          <w:lang w:val="uk-UA"/>
        </w:rPr>
        <w:t>Львіського</w:t>
      </w:r>
      <w:proofErr w:type="spellEnd"/>
      <w:r>
        <w:rPr>
          <w:rFonts w:ascii="Century" w:hAnsi="Century"/>
          <w:sz w:val="26"/>
          <w:szCs w:val="26"/>
          <w:lang w:val="uk-UA"/>
        </w:rPr>
        <w:t xml:space="preserve"> району Львівської області.</w:t>
      </w:r>
    </w:p>
    <w:p w14:paraId="7D3A423F" w14:textId="25E236EC" w:rsidR="001E1AD0" w:rsidRPr="00FE2233" w:rsidRDefault="001E1AD0" w:rsidP="001E1AD0">
      <w:pPr>
        <w:jc w:val="both"/>
        <w:rPr>
          <w:rFonts w:ascii="Century" w:hAnsi="Century"/>
          <w:sz w:val="26"/>
          <w:szCs w:val="26"/>
          <w:lang w:val="uk-UA"/>
        </w:rPr>
      </w:pPr>
      <w:r w:rsidRPr="00FE2233">
        <w:rPr>
          <w:rFonts w:ascii="Century" w:hAnsi="Century"/>
          <w:sz w:val="26"/>
          <w:szCs w:val="26"/>
          <w:lang w:val="uk-UA"/>
        </w:rPr>
        <w:t>3. Контроль за виконанням рішення покласти на відділ земельних відносин міської ради та постійну депутатську комісію у справах земельних ресурсів, АПК, містобудування, охорони довкілля (Кульчицький Н.Б.).</w:t>
      </w:r>
    </w:p>
    <w:p w14:paraId="3F0C57AF" w14:textId="77777777" w:rsidR="001E1AD0" w:rsidRPr="00FE2233" w:rsidRDefault="001E1AD0" w:rsidP="001E1AD0">
      <w:pPr>
        <w:ind w:firstLine="567"/>
        <w:jc w:val="both"/>
        <w:rPr>
          <w:rFonts w:ascii="Century" w:hAnsi="Century"/>
          <w:sz w:val="16"/>
          <w:szCs w:val="16"/>
          <w:lang w:val="uk-UA"/>
        </w:rPr>
      </w:pPr>
    </w:p>
    <w:p w14:paraId="578CA486" w14:textId="77777777" w:rsidR="001E1AD0" w:rsidRPr="00FE2233" w:rsidRDefault="001E1AD0" w:rsidP="001E1AD0">
      <w:pPr>
        <w:jc w:val="both"/>
        <w:rPr>
          <w:rFonts w:ascii="Century" w:hAnsi="Century"/>
          <w:sz w:val="12"/>
          <w:szCs w:val="12"/>
          <w:lang w:val="uk-UA"/>
        </w:rPr>
      </w:pPr>
    </w:p>
    <w:p w14:paraId="49907B40" w14:textId="77777777" w:rsidR="001E1AD0" w:rsidRPr="00FE2233" w:rsidRDefault="001E1AD0" w:rsidP="001E1AD0">
      <w:pPr>
        <w:jc w:val="both"/>
        <w:rPr>
          <w:rFonts w:ascii="Century" w:hAnsi="Century"/>
          <w:sz w:val="12"/>
          <w:szCs w:val="12"/>
          <w:lang w:val="uk-UA"/>
        </w:rPr>
      </w:pPr>
    </w:p>
    <w:p w14:paraId="46D52688" w14:textId="77777777" w:rsidR="001E1AD0" w:rsidRPr="00FE2233" w:rsidRDefault="001E1AD0" w:rsidP="001E1AD0">
      <w:pPr>
        <w:jc w:val="both"/>
        <w:rPr>
          <w:rFonts w:ascii="Century" w:hAnsi="Century"/>
          <w:lang w:val="uk-UA"/>
        </w:rPr>
      </w:pPr>
      <w:r w:rsidRPr="00FE2233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Володимир РЕМЕНЯК</w:t>
      </w:r>
    </w:p>
    <w:p w14:paraId="6461924E" w14:textId="77777777" w:rsidR="003C7979" w:rsidRDefault="003C7979"/>
    <w:sectPr w:rsidR="003C797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2E3"/>
    <w:rsid w:val="000A7330"/>
    <w:rsid w:val="001E1AD0"/>
    <w:rsid w:val="003662E3"/>
    <w:rsid w:val="003C7979"/>
    <w:rsid w:val="00C65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0C590"/>
  <w15:chartTrackingRefBased/>
  <w15:docId w15:val="{34834FF8-3EBA-4783-A9EE-254ACE411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E1A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1E1AD0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1401</Words>
  <Characters>799</Characters>
  <Application>Microsoft Office Word</Application>
  <DocSecurity>0</DocSecurity>
  <Lines>6</Lines>
  <Paragraphs>4</Paragraphs>
  <ScaleCrop>false</ScaleCrop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2021-12-08T14:30:00Z</dcterms:created>
  <dcterms:modified xsi:type="dcterms:W3CDTF">2021-12-13T12:35:00Z</dcterms:modified>
</cp:coreProperties>
</file>